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97" w:rsidRDefault="00930A97" w:rsidP="00930A97">
      <w:pPr>
        <w:widowControl w:val="0"/>
        <w:autoSpaceDE w:val="0"/>
        <w:autoSpaceDN w:val="0"/>
        <w:adjustRightInd w:val="0"/>
        <w:jc w:val="center"/>
        <w:rPr>
          <w:rFonts w:ascii="Calibri" w:hAnsi="Calibri" w:cs="Calibri"/>
          <w:sz w:val="28"/>
          <w:szCs w:val="28"/>
        </w:rPr>
      </w:pPr>
      <w:r>
        <w:rPr>
          <w:rFonts w:ascii="Calibri" w:hAnsi="Calibri" w:cs="Calibri"/>
          <w:sz w:val="28"/>
          <w:szCs w:val="28"/>
        </w:rPr>
        <w:t>Technically Speaking 6-19-14</w:t>
      </w:r>
      <w:bookmarkStart w:id="0" w:name="_GoBack"/>
      <w:bookmarkEnd w:id="0"/>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Faculty friends,</w:t>
      </w: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Canvas’ Video-Conferencing App </w:t>
      </w:r>
      <w:proofErr w:type="spellStart"/>
      <w:r>
        <w:rPr>
          <w:rFonts w:ascii="Calibri" w:hAnsi="Calibri" w:cs="Calibri"/>
          <w:b/>
          <w:bCs/>
          <w:sz w:val="28"/>
          <w:szCs w:val="28"/>
        </w:rPr>
        <w:t>BigBlueButton</w:t>
      </w:r>
      <w:proofErr w:type="spellEnd"/>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 xml:space="preserve">With dates for SSW Canvas trainings coming very soon (hopefully an announcement next week), I’d like to also share some information regarding its alternative to </w:t>
      </w:r>
      <w:proofErr w:type="spellStart"/>
      <w:r>
        <w:rPr>
          <w:rFonts w:ascii="Calibri" w:hAnsi="Calibri" w:cs="Calibri"/>
          <w:sz w:val="28"/>
          <w:szCs w:val="28"/>
        </w:rPr>
        <w:t>BlackBoard</w:t>
      </w:r>
      <w:proofErr w:type="spellEnd"/>
      <w:r>
        <w:rPr>
          <w:rFonts w:ascii="Calibri" w:hAnsi="Calibri" w:cs="Calibri"/>
          <w:sz w:val="28"/>
          <w:szCs w:val="28"/>
        </w:rPr>
        <w:t xml:space="preserve"> Collaborate (formerly </w:t>
      </w:r>
      <w:proofErr w:type="spellStart"/>
      <w:r>
        <w:rPr>
          <w:rFonts w:ascii="Calibri" w:hAnsi="Calibri" w:cs="Calibri"/>
          <w:sz w:val="28"/>
          <w:szCs w:val="28"/>
        </w:rPr>
        <w:t>Elluminate</w:t>
      </w:r>
      <w:proofErr w:type="spellEnd"/>
      <w:r>
        <w:rPr>
          <w:rFonts w:ascii="Calibri" w:hAnsi="Calibri" w:cs="Calibri"/>
          <w:sz w:val="28"/>
          <w:szCs w:val="28"/>
        </w:rPr>
        <w:t>), Jabber, and Skype. </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 xml:space="preserve">It’s called </w:t>
      </w:r>
      <w:proofErr w:type="spellStart"/>
      <w:r>
        <w:rPr>
          <w:rFonts w:ascii="Calibri" w:hAnsi="Calibri" w:cs="Calibri"/>
          <w:sz w:val="28"/>
          <w:szCs w:val="28"/>
        </w:rPr>
        <w:t>BigBlueButton</w:t>
      </w:r>
      <w:proofErr w:type="spellEnd"/>
      <w:r>
        <w:rPr>
          <w:rFonts w:ascii="Calibri" w:hAnsi="Calibri" w:cs="Calibri"/>
          <w:sz w:val="28"/>
          <w:szCs w:val="28"/>
        </w:rPr>
        <w:t xml:space="preserve"> (sometimes just BBB), but in Canvas is listed as Conferences in the menu.  There is some talk about adding Collaborate into Canvas as well, but trainings and loading courses are a higher priority for the electronic library folks.</w:t>
      </w:r>
    </w:p>
    <w:p w:rsidR="00930A97" w:rsidRDefault="00930A97" w:rsidP="00930A97">
      <w:pPr>
        <w:widowControl w:val="0"/>
        <w:autoSpaceDE w:val="0"/>
        <w:autoSpaceDN w:val="0"/>
        <w:adjustRightInd w:val="0"/>
        <w:jc w:val="center"/>
        <w:rPr>
          <w:rFonts w:ascii="Calibri" w:hAnsi="Calibri" w:cs="Calibri"/>
          <w:sz w:val="28"/>
          <w:szCs w:val="28"/>
        </w:rPr>
      </w:pPr>
      <w:r>
        <w:rPr>
          <w:rFonts w:ascii="Calibri" w:hAnsi="Calibri" w:cs="Calibri"/>
          <w:sz w:val="28"/>
          <w:szCs w:val="28"/>
        </w:rPr>
        <w:t> </w:t>
      </w:r>
      <w:r>
        <w:rPr>
          <w:rFonts w:ascii="Calibri" w:hAnsi="Calibri" w:cs="Calibri"/>
          <w:noProof/>
          <w:sz w:val="28"/>
          <w:szCs w:val="28"/>
        </w:rPr>
        <w:drawing>
          <wp:inline distT="0" distB="0" distL="0" distR="0">
            <wp:extent cx="2563495" cy="13049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3495" cy="1304925"/>
                    </a:xfrm>
                    <a:prstGeom prst="rect">
                      <a:avLst/>
                    </a:prstGeom>
                    <a:noFill/>
                    <a:ln>
                      <a:noFill/>
                    </a:ln>
                  </pic:spPr>
                </pic:pic>
              </a:graphicData>
            </a:graphic>
          </wp:inline>
        </w:drawing>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I have some resources on my webpage here: </w:t>
      </w:r>
      <w:hyperlink r:id="rId7" w:history="1">
        <w:r>
          <w:rPr>
            <w:rFonts w:ascii="Calibri" w:hAnsi="Calibri" w:cs="Calibri"/>
            <w:color w:val="0000E9"/>
            <w:sz w:val="28"/>
            <w:szCs w:val="28"/>
            <w:u w:val="single" w:color="0000E9"/>
          </w:rPr>
          <w:t>http://tech4social.weebly.com/canvas-big-blue-button.html</w:t>
        </w:r>
      </w:hyperlink>
      <w:proofErr w:type="gramStart"/>
      <w:r>
        <w:rPr>
          <w:rFonts w:ascii="Calibri" w:hAnsi="Calibri" w:cs="Calibri"/>
          <w:sz w:val="28"/>
          <w:szCs w:val="28"/>
        </w:rPr>
        <w:t> .</w:t>
      </w:r>
      <w:proofErr w:type="gramEnd"/>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 xml:space="preserve">Like Collaborate — but unlike Jabber — BBB does not need to be scheduled with </w:t>
      </w:r>
      <w:proofErr w:type="gramStart"/>
      <w:r>
        <w:rPr>
          <w:rFonts w:ascii="Calibri" w:hAnsi="Calibri" w:cs="Calibri"/>
          <w:sz w:val="28"/>
          <w:szCs w:val="28"/>
        </w:rPr>
        <w:t>me or the BU</w:t>
      </w:r>
      <w:proofErr w:type="gramEnd"/>
      <w:r>
        <w:rPr>
          <w:rFonts w:ascii="Calibri" w:hAnsi="Calibri" w:cs="Calibri"/>
          <w:sz w:val="28"/>
          <w:szCs w:val="28"/>
        </w:rPr>
        <w:t>; there are unlimited “seats,” though 25 participants is the recommended max. However, like Collaborate, BBB does not work through our Jabber carts.</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Here’s a short (8:58) video tutorial for BBB: </w:t>
      </w:r>
      <w:hyperlink r:id="rId8" w:history="1">
        <w:r>
          <w:rPr>
            <w:rFonts w:ascii="Calibri" w:hAnsi="Calibri" w:cs="Calibri"/>
            <w:color w:val="0000E9"/>
            <w:sz w:val="28"/>
            <w:szCs w:val="28"/>
            <w:u w:val="single" w:color="0000E9"/>
          </w:rPr>
          <w:t>https://www.youtube.com/watch?v=PHTZvbL1NT4&amp;feature=youtu.be</w:t>
        </w:r>
      </w:hyperlink>
      <w:r>
        <w:rPr>
          <w:rFonts w:ascii="Calibri" w:hAnsi="Calibri" w:cs="Calibri"/>
          <w:sz w:val="28"/>
          <w:szCs w:val="28"/>
        </w:rPr>
        <w:t> </w:t>
      </w: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b/>
          <w:bCs/>
          <w:sz w:val="28"/>
          <w:szCs w:val="28"/>
        </w:rPr>
        <w:t>Box</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 xml:space="preserve">Not only will </w:t>
      </w:r>
      <w:proofErr w:type="spellStart"/>
      <w:r>
        <w:rPr>
          <w:rFonts w:ascii="Calibri" w:hAnsi="Calibri" w:cs="Calibri"/>
          <w:sz w:val="28"/>
          <w:szCs w:val="28"/>
        </w:rPr>
        <w:t>BlackBoard</w:t>
      </w:r>
      <w:proofErr w:type="spellEnd"/>
      <w:r>
        <w:rPr>
          <w:rFonts w:ascii="Calibri" w:hAnsi="Calibri" w:cs="Calibri"/>
          <w:sz w:val="28"/>
          <w:szCs w:val="28"/>
        </w:rPr>
        <w:t xml:space="preserve"> be going away summer 2015 being replaced by Canvas with an overlap from now until then, </w:t>
      </w:r>
      <w:proofErr w:type="spellStart"/>
      <w:r>
        <w:rPr>
          <w:rFonts w:ascii="Calibri" w:hAnsi="Calibri" w:cs="Calibri"/>
          <w:sz w:val="28"/>
          <w:szCs w:val="28"/>
        </w:rPr>
        <w:t>BearSpace</w:t>
      </w:r>
      <w:proofErr w:type="spellEnd"/>
      <w:r>
        <w:rPr>
          <w:rFonts w:ascii="Calibri" w:hAnsi="Calibri" w:cs="Calibri"/>
          <w:sz w:val="28"/>
          <w:szCs w:val="28"/>
        </w:rPr>
        <w:t xml:space="preserve"> (BU cloud storage) is also going away summer 2015 being replaced by Box (similar to but not </w:t>
      </w:r>
      <w:proofErr w:type="spellStart"/>
      <w:r>
        <w:rPr>
          <w:rFonts w:ascii="Calibri" w:hAnsi="Calibri" w:cs="Calibri"/>
          <w:sz w:val="28"/>
          <w:szCs w:val="28"/>
        </w:rPr>
        <w:t>DropBox</w:t>
      </w:r>
      <w:proofErr w:type="spellEnd"/>
      <w:r>
        <w:rPr>
          <w:rFonts w:ascii="Calibri" w:hAnsi="Calibri" w:cs="Calibri"/>
          <w:sz w:val="28"/>
          <w:szCs w:val="28"/>
        </w:rPr>
        <w:t>) with an overlap from now until then.</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 xml:space="preserve">Faculty, staff, and students will have personal Box storage space. Faculty </w:t>
      </w:r>
      <w:r>
        <w:rPr>
          <w:rFonts w:ascii="Calibri" w:hAnsi="Calibri" w:cs="Calibri"/>
          <w:sz w:val="28"/>
          <w:szCs w:val="28"/>
        </w:rPr>
        <w:lastRenderedPageBreak/>
        <w:t>and staff can request access to the SSW Box where documents can easily be shared.</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Some of the SSW will continue to use the SSW s-drive because it allows them to easily share documents without overwriting them, but these items will also be copied into the SSW Box. </w:t>
      </w:r>
    </w:p>
    <w:p w:rsidR="00930A97" w:rsidRDefault="00930A97" w:rsidP="00930A97">
      <w:pPr>
        <w:widowControl w:val="0"/>
        <w:autoSpaceDE w:val="0"/>
        <w:autoSpaceDN w:val="0"/>
        <w:adjustRightInd w:val="0"/>
        <w:jc w:val="center"/>
        <w:rPr>
          <w:rFonts w:ascii="Calibri" w:hAnsi="Calibri" w:cs="Calibri"/>
          <w:sz w:val="28"/>
          <w:szCs w:val="28"/>
        </w:rPr>
      </w:pPr>
      <w:r>
        <w:rPr>
          <w:rFonts w:ascii="Calibri" w:hAnsi="Calibri" w:cs="Calibri"/>
          <w:sz w:val="28"/>
          <w:szCs w:val="28"/>
        </w:rPr>
        <w:t> </w:t>
      </w:r>
      <w:r>
        <w:rPr>
          <w:rFonts w:ascii="Calibri" w:hAnsi="Calibri" w:cs="Calibri"/>
          <w:noProof/>
          <w:sz w:val="28"/>
          <w:szCs w:val="28"/>
        </w:rPr>
        <w:drawing>
          <wp:inline distT="0" distB="0" distL="0" distR="0">
            <wp:extent cx="976630" cy="89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630" cy="898525"/>
                    </a:xfrm>
                    <a:prstGeom prst="rect">
                      <a:avLst/>
                    </a:prstGeom>
                    <a:noFill/>
                    <a:ln>
                      <a:noFill/>
                    </a:ln>
                  </pic:spPr>
                </pic:pic>
              </a:graphicData>
            </a:graphic>
          </wp:inline>
        </w:drawing>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 xml:space="preserve">SSW </w:t>
      </w:r>
      <w:proofErr w:type="spellStart"/>
      <w:r>
        <w:rPr>
          <w:rFonts w:ascii="Calibri" w:hAnsi="Calibri" w:cs="Calibri"/>
          <w:sz w:val="28"/>
          <w:szCs w:val="28"/>
        </w:rPr>
        <w:t>BearSpace</w:t>
      </w:r>
      <w:proofErr w:type="spellEnd"/>
      <w:r>
        <w:rPr>
          <w:rFonts w:ascii="Calibri" w:hAnsi="Calibri" w:cs="Calibri"/>
          <w:sz w:val="28"/>
          <w:szCs w:val="28"/>
        </w:rPr>
        <w:t xml:space="preserve"> files are — as I type — being cleaned up and migrated over to SSW Box.</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We recommend creating your Box account now </w:t>
      </w:r>
      <w:hyperlink r:id="rId10" w:history="1">
        <w:r>
          <w:rPr>
            <w:rFonts w:ascii="Calibri" w:hAnsi="Calibri" w:cs="Calibri"/>
            <w:color w:val="0000E9"/>
            <w:sz w:val="28"/>
            <w:szCs w:val="28"/>
            <w:u w:val="single" w:color="0000E9"/>
          </w:rPr>
          <w:t>http://www.baylor.edu/its/index.php?id=94642</w:t>
        </w:r>
      </w:hyperlink>
      <w:r>
        <w:rPr>
          <w:rFonts w:ascii="Calibri" w:hAnsi="Calibri" w:cs="Calibri"/>
          <w:sz w:val="28"/>
          <w:szCs w:val="28"/>
        </w:rPr>
        <w:t>; once you have, let me know so I can send an invitation to you to join the SSW Box.</w:t>
      </w: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b/>
          <w:bCs/>
          <w:sz w:val="28"/>
          <w:szCs w:val="28"/>
        </w:rPr>
        <w:t>Devices in Class</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One topic of note lately is whether students bringing laptops to class is a benefit. Some say students perform better when taking notes with pen and paper while laptops create too many distractions. Students claim that laptops benefit their learning and offer multiple tools for classroom use. However, I think most of these studies use a large lectured-centered class as the default of the study.</w:t>
      </w: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Various articles follow:</w:t>
      </w:r>
    </w:p>
    <w:p w:rsidR="00930A97" w:rsidRDefault="00930A97" w:rsidP="00930A9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hyperlink r:id="rId11" w:history="1">
        <w:r>
          <w:rPr>
            <w:rFonts w:ascii="Calibri" w:hAnsi="Calibri" w:cs="Calibri"/>
            <w:color w:val="0000E9"/>
            <w:sz w:val="28"/>
            <w:szCs w:val="28"/>
            <w:u w:val="single"/>
          </w:rPr>
          <w:t>http://www.boston.com/health/2014/06/05/take-note-this-handwritten-notes-are-more-effective-than-typed-ones/Ypp4ahKuX2Zd0OtUqBw79H/story.html</w:t>
        </w:r>
      </w:hyperlink>
    </w:p>
    <w:p w:rsidR="00930A97" w:rsidRDefault="00930A97" w:rsidP="00930A9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hyperlink r:id="rId12" w:history="1">
        <w:r>
          <w:rPr>
            <w:rFonts w:ascii="Calibri" w:hAnsi="Calibri" w:cs="Calibri"/>
            <w:color w:val="0000E9"/>
            <w:sz w:val="28"/>
            <w:szCs w:val="28"/>
            <w:u w:val="single"/>
          </w:rPr>
          <w:t>http://www.newyorker.com/online/blogs/elements/2014/06/the-case-for-banning-laptops-in-the-classroom.html?mobify=0</w:t>
        </w:r>
      </w:hyperlink>
      <w:r>
        <w:rPr>
          <w:rFonts w:ascii="Calibri" w:hAnsi="Calibri" w:cs="Calibri"/>
          <w:sz w:val="28"/>
          <w:szCs w:val="28"/>
        </w:rPr>
        <w:t> </w:t>
      </w:r>
    </w:p>
    <w:p w:rsidR="00930A97" w:rsidRDefault="00930A97" w:rsidP="00930A9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hyperlink r:id="rId13" w:history="1">
        <w:r>
          <w:rPr>
            <w:rFonts w:ascii="Calibri" w:hAnsi="Calibri" w:cs="Calibri"/>
            <w:color w:val="0000E9"/>
            <w:sz w:val="28"/>
            <w:szCs w:val="28"/>
            <w:u w:val="single"/>
          </w:rPr>
          <w:t>http://lifehacker.com/5738093/why-you-learn-more-effectively-by-writing-than-typing</w:t>
        </w:r>
      </w:hyperlink>
    </w:p>
    <w:p w:rsidR="00930A97" w:rsidRDefault="00930A97" w:rsidP="00930A9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hyperlink r:id="rId14" w:history="1">
        <w:r>
          <w:rPr>
            <w:rFonts w:ascii="Calibri" w:hAnsi="Calibri" w:cs="Calibri"/>
            <w:color w:val="0000E9"/>
            <w:sz w:val="28"/>
            <w:szCs w:val="28"/>
            <w:u w:val="single"/>
          </w:rPr>
          <w:t>http://pss.sagepub.com/content/25/6/1159.full.pdf+html</w:t>
        </w:r>
      </w:hyperlink>
      <w:r>
        <w:rPr>
          <w:rFonts w:ascii="Calibri" w:hAnsi="Calibri" w:cs="Calibri"/>
          <w:sz w:val="28"/>
          <w:szCs w:val="28"/>
        </w:rPr>
        <w:t> </w:t>
      </w:r>
    </w:p>
    <w:p w:rsidR="00930A97" w:rsidRDefault="00930A97" w:rsidP="00930A9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hyperlink r:id="rId15" w:history="1">
        <w:r>
          <w:rPr>
            <w:rFonts w:ascii="Calibri" w:hAnsi="Calibri" w:cs="Calibri"/>
            <w:color w:val="0000E9"/>
            <w:sz w:val="28"/>
            <w:szCs w:val="28"/>
            <w:u w:val="single"/>
          </w:rPr>
          <w:t>http://www.huffingtonpost.com/wray-herbert/ink-on-paper-some-notes-o_b_4681440.html</w:t>
        </w:r>
      </w:hyperlink>
      <w:r>
        <w:rPr>
          <w:rFonts w:ascii="Calibri" w:hAnsi="Calibri" w:cs="Calibri"/>
          <w:sz w:val="28"/>
          <w:szCs w:val="28"/>
        </w:rPr>
        <w:t> </w:t>
      </w: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Today’s </w:t>
      </w:r>
      <w:proofErr w:type="spellStart"/>
      <w:r>
        <w:rPr>
          <w:rFonts w:ascii="Calibri" w:hAnsi="Calibri" w:cs="Calibri"/>
          <w:b/>
          <w:bCs/>
          <w:sz w:val="28"/>
          <w:szCs w:val="28"/>
        </w:rPr>
        <w:t>Bitstrip</w:t>
      </w:r>
      <w:proofErr w:type="spellEnd"/>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079875" cy="246189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9875" cy="2461895"/>
                    </a:xfrm>
                    <a:prstGeom prst="rect">
                      <a:avLst/>
                    </a:prstGeom>
                    <a:noFill/>
                    <a:ln>
                      <a:noFill/>
                    </a:ln>
                  </pic:spPr>
                </pic:pic>
              </a:graphicData>
            </a:graphic>
          </wp:inline>
        </w:drawing>
      </w: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930A97" w:rsidRDefault="00930A97" w:rsidP="00930A97">
      <w:pPr>
        <w:widowControl w:val="0"/>
        <w:autoSpaceDE w:val="0"/>
        <w:autoSpaceDN w:val="0"/>
        <w:adjustRightInd w:val="0"/>
        <w:rPr>
          <w:rFonts w:ascii="Calibri" w:hAnsi="Calibri" w:cs="Calibri"/>
          <w:sz w:val="28"/>
          <w:szCs w:val="28"/>
        </w:rPr>
      </w:pPr>
    </w:p>
    <w:p w:rsidR="00930A97" w:rsidRDefault="00930A97" w:rsidP="00930A97">
      <w:pPr>
        <w:widowControl w:val="0"/>
        <w:autoSpaceDE w:val="0"/>
        <w:autoSpaceDN w:val="0"/>
        <w:adjustRightInd w:val="0"/>
        <w:rPr>
          <w:rFonts w:ascii="Tahoma" w:hAnsi="Tahoma" w:cs="Tahoma"/>
          <w:sz w:val="26"/>
          <w:szCs w:val="26"/>
        </w:rPr>
      </w:pPr>
      <w:r>
        <w:rPr>
          <w:rFonts w:ascii="Tahoma" w:hAnsi="Tahoma" w:cs="Tahoma"/>
          <w:sz w:val="26"/>
          <w:szCs w:val="26"/>
        </w:rPr>
        <w:t>Jim Heston</w:t>
      </w:r>
    </w:p>
    <w:p w:rsidR="00930A97" w:rsidRDefault="00930A97" w:rsidP="00930A97">
      <w:pPr>
        <w:widowControl w:val="0"/>
        <w:autoSpaceDE w:val="0"/>
        <w:autoSpaceDN w:val="0"/>
        <w:adjustRightInd w:val="0"/>
        <w:rPr>
          <w:rFonts w:ascii="Tahoma" w:hAnsi="Tahoma" w:cs="Tahoma"/>
          <w:sz w:val="26"/>
          <w:szCs w:val="26"/>
        </w:rPr>
      </w:pPr>
      <w:r>
        <w:rPr>
          <w:rFonts w:ascii="Tahoma" w:hAnsi="Tahoma" w:cs="Tahoma"/>
          <w:sz w:val="26"/>
          <w:szCs w:val="26"/>
        </w:rPr>
        <w:t>Coordinator of Academic Technology</w:t>
      </w:r>
    </w:p>
    <w:p w:rsidR="00930A97" w:rsidRDefault="00930A97" w:rsidP="00930A97">
      <w:pPr>
        <w:widowControl w:val="0"/>
        <w:autoSpaceDE w:val="0"/>
        <w:autoSpaceDN w:val="0"/>
        <w:adjustRightInd w:val="0"/>
        <w:rPr>
          <w:rFonts w:ascii="Tahoma" w:hAnsi="Tahoma" w:cs="Tahoma"/>
          <w:sz w:val="26"/>
          <w:szCs w:val="26"/>
        </w:rPr>
      </w:pPr>
      <w:r>
        <w:rPr>
          <w:rFonts w:ascii="Tahoma" w:hAnsi="Tahoma" w:cs="Tahoma"/>
          <w:sz w:val="26"/>
          <w:szCs w:val="26"/>
        </w:rPr>
        <w:t>Baylor School of Social Work</w:t>
      </w:r>
    </w:p>
    <w:p w:rsidR="00930A97" w:rsidRDefault="00930A97" w:rsidP="00930A97">
      <w:pPr>
        <w:widowControl w:val="0"/>
        <w:autoSpaceDE w:val="0"/>
        <w:autoSpaceDN w:val="0"/>
        <w:adjustRightInd w:val="0"/>
        <w:rPr>
          <w:rFonts w:ascii="Tahoma" w:hAnsi="Tahoma" w:cs="Tahoma"/>
          <w:sz w:val="26"/>
          <w:szCs w:val="26"/>
        </w:rPr>
      </w:pPr>
      <w:r>
        <w:rPr>
          <w:rFonts w:ascii="Tahoma" w:hAnsi="Tahoma" w:cs="Tahoma"/>
          <w:sz w:val="26"/>
          <w:szCs w:val="26"/>
        </w:rPr>
        <w:t>One Bear Place #97320</w:t>
      </w:r>
    </w:p>
    <w:p w:rsidR="00930A97" w:rsidRDefault="00930A97" w:rsidP="00930A97">
      <w:pPr>
        <w:widowControl w:val="0"/>
        <w:autoSpaceDE w:val="0"/>
        <w:autoSpaceDN w:val="0"/>
        <w:adjustRightInd w:val="0"/>
        <w:rPr>
          <w:rFonts w:ascii="Tahoma" w:hAnsi="Tahoma" w:cs="Tahoma"/>
          <w:sz w:val="26"/>
          <w:szCs w:val="26"/>
        </w:rPr>
      </w:pPr>
      <w:r>
        <w:rPr>
          <w:rFonts w:ascii="Tahoma" w:hAnsi="Tahoma" w:cs="Tahoma"/>
          <w:sz w:val="26"/>
          <w:szCs w:val="26"/>
        </w:rPr>
        <w:t>Waco, TX 76798-7320</w:t>
      </w:r>
    </w:p>
    <w:p w:rsidR="00335F8E" w:rsidRDefault="00930A97" w:rsidP="00930A97">
      <w:r>
        <w:rPr>
          <w:rFonts w:ascii="Tahoma" w:hAnsi="Tahoma" w:cs="Tahoma"/>
          <w:sz w:val="26"/>
          <w:szCs w:val="26"/>
        </w:rPr>
        <w:t>(254) 710-6419</w:t>
      </w:r>
    </w:p>
    <w:sectPr w:rsidR="00335F8E"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97"/>
    <w:rsid w:val="00335F8E"/>
    <w:rsid w:val="0056292C"/>
    <w:rsid w:val="0093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A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A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ton.com/health/2014/06/05/take-note-this-handwritten-notes-are-more-effective-than-typed-ones/Ypp4ahKuX2Zd0OtUqBw79H/story.html" TargetMode="External"/><Relationship Id="rId12" Type="http://schemas.openxmlformats.org/officeDocument/2006/relationships/hyperlink" Target="http://www.newyorker.com/online/blogs/elements/2014/06/the-case-for-banning-laptops-in-the-classroom.html?mobify=0" TargetMode="External"/><Relationship Id="rId13" Type="http://schemas.openxmlformats.org/officeDocument/2006/relationships/hyperlink" Target="http://lifehacker.com/5738093/why-you-learn-more-effectively-by-writing-than-typing" TargetMode="External"/><Relationship Id="rId14" Type="http://schemas.openxmlformats.org/officeDocument/2006/relationships/hyperlink" Target="http://pss.sagepub.com/content/25/6/1159.full.pdf+html" TargetMode="External"/><Relationship Id="rId15" Type="http://schemas.openxmlformats.org/officeDocument/2006/relationships/hyperlink" Target="http://www.huffingtonpost.com/wray-herbert/ink-on-paper-some-notes-o_b_4681440.html" TargetMode="External"/><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tech4social.weebly.com/canvas-big-blue-button.html" TargetMode="External"/><Relationship Id="rId8" Type="http://schemas.openxmlformats.org/officeDocument/2006/relationships/hyperlink" Target="https://www.youtube.com/watch?v=PHTZvbL1NT4&amp;feature=youtu.be" TargetMode="External"/><Relationship Id="rId9" Type="http://schemas.openxmlformats.org/officeDocument/2006/relationships/image" Target="media/image2.png"/><Relationship Id="rId10" Type="http://schemas.openxmlformats.org/officeDocument/2006/relationships/hyperlink" Target="http://www.baylor.edu/its/index.php?id=94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3198</Characters>
  <Application>Microsoft Macintosh Word</Application>
  <DocSecurity>0</DocSecurity>
  <Lines>26</Lines>
  <Paragraphs>7</Paragraphs>
  <ScaleCrop>false</ScaleCrop>
  <Company>Baylor University</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2014-06-20T14:30:00Z</dcterms:created>
  <dcterms:modified xsi:type="dcterms:W3CDTF">2014-06-20T14:31:00Z</dcterms:modified>
</cp:coreProperties>
</file>